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C08" w14:textId="77777777" w:rsidR="00F85892" w:rsidRDefault="00000000">
      <w:pPr>
        <w:jc w:val="center"/>
        <w:rPr>
          <w:b/>
          <w:sz w:val="28"/>
          <w:szCs w:val="28"/>
        </w:rPr>
      </w:pPr>
      <w:r>
        <w:rPr>
          <w:b/>
          <w:sz w:val="28"/>
          <w:szCs w:val="28"/>
        </w:rPr>
        <w:t>Constable Country Medical Practice</w:t>
      </w:r>
    </w:p>
    <w:p w14:paraId="66B95C09" w14:textId="77777777" w:rsidR="00F85892" w:rsidRDefault="00000000">
      <w:pPr>
        <w:jc w:val="center"/>
        <w:rPr>
          <w:b/>
          <w:sz w:val="28"/>
          <w:szCs w:val="28"/>
        </w:rPr>
      </w:pPr>
      <w:r>
        <w:rPr>
          <w:b/>
          <w:sz w:val="28"/>
          <w:szCs w:val="28"/>
        </w:rPr>
        <w:t>Patient Participation Group</w:t>
      </w:r>
    </w:p>
    <w:p w14:paraId="66B95C0A" w14:textId="77777777" w:rsidR="00F85892" w:rsidRDefault="00F85892">
      <w:pPr>
        <w:rPr>
          <w:b/>
          <w:sz w:val="36"/>
          <w:szCs w:val="36"/>
        </w:rPr>
      </w:pPr>
    </w:p>
    <w:p w14:paraId="66B95C0B" w14:textId="77777777" w:rsidR="00F85892" w:rsidRDefault="00000000">
      <w:pPr>
        <w:jc w:val="center"/>
        <w:rPr>
          <w:b/>
        </w:rPr>
      </w:pPr>
      <w:r>
        <w:rPr>
          <w:b/>
        </w:rPr>
        <w:t xml:space="preserve">Notes from the meeting held 23rd </w:t>
      </w:r>
      <w:proofErr w:type="gramStart"/>
      <w:r>
        <w:rPr>
          <w:b/>
        </w:rPr>
        <w:t>September,</w:t>
      </w:r>
      <w:proofErr w:type="gramEnd"/>
      <w:r>
        <w:rPr>
          <w:b/>
        </w:rPr>
        <w:t xml:space="preserve"> 6-7pm.</w:t>
      </w:r>
    </w:p>
    <w:p w14:paraId="66B95C0C" w14:textId="77777777" w:rsidR="00F85892" w:rsidRDefault="00F85892">
      <w:pPr>
        <w:rPr>
          <w:b/>
        </w:rPr>
      </w:pPr>
    </w:p>
    <w:p w14:paraId="66B95C0D" w14:textId="77777777" w:rsidR="00F85892" w:rsidRDefault="00000000">
      <w:r>
        <w:rPr>
          <w:b/>
        </w:rPr>
        <w:t xml:space="preserve">Present: </w:t>
      </w:r>
      <w:r>
        <w:tab/>
        <w:t>Andrew Ravassio (Chair)</w:t>
      </w:r>
    </w:p>
    <w:p w14:paraId="66B95C0E" w14:textId="77777777" w:rsidR="00F85892" w:rsidRDefault="00000000">
      <w:r>
        <w:tab/>
      </w:r>
      <w:r>
        <w:tab/>
        <w:t>Mike Huard</w:t>
      </w:r>
    </w:p>
    <w:p w14:paraId="66B95C0F" w14:textId="77777777" w:rsidR="00F85892" w:rsidRDefault="00000000">
      <w:r>
        <w:tab/>
      </w:r>
      <w:r>
        <w:tab/>
        <w:t>Nancy Cohn</w:t>
      </w:r>
    </w:p>
    <w:p w14:paraId="66B95C10" w14:textId="77777777" w:rsidR="00F85892" w:rsidRDefault="00000000">
      <w:r>
        <w:tab/>
      </w:r>
      <w:r>
        <w:tab/>
        <w:t>Sheila Koldoski</w:t>
      </w:r>
    </w:p>
    <w:p w14:paraId="66B95C11" w14:textId="77777777" w:rsidR="00F85892" w:rsidRDefault="00000000">
      <w:r>
        <w:tab/>
      </w:r>
      <w:r>
        <w:tab/>
        <w:t>Janice Cheng</w:t>
      </w:r>
    </w:p>
    <w:p w14:paraId="66B95C12" w14:textId="77777777" w:rsidR="00F85892" w:rsidRDefault="00000000">
      <w:r>
        <w:tab/>
      </w:r>
      <w:r>
        <w:tab/>
        <w:t xml:space="preserve">Jack (practice </w:t>
      </w:r>
      <w:proofErr w:type="spellStart"/>
      <w:r>
        <w:t>mgr</w:t>
      </w:r>
      <w:proofErr w:type="spellEnd"/>
      <w:r>
        <w:t>)</w:t>
      </w:r>
    </w:p>
    <w:p w14:paraId="66B95C13" w14:textId="77777777" w:rsidR="00F85892" w:rsidRDefault="00000000">
      <w:r>
        <w:tab/>
      </w:r>
      <w:r>
        <w:tab/>
        <w:t xml:space="preserve">Dr. Charity </w:t>
      </w:r>
      <w:proofErr w:type="spellStart"/>
      <w:r>
        <w:t>Tettah</w:t>
      </w:r>
      <w:proofErr w:type="spellEnd"/>
      <w:r>
        <w:t xml:space="preserve"> (snr partner)</w:t>
      </w:r>
    </w:p>
    <w:p w14:paraId="66B95C14" w14:textId="77777777" w:rsidR="00F85892" w:rsidRDefault="00F85892">
      <w:pPr>
        <w:rPr>
          <w:b/>
        </w:rPr>
      </w:pPr>
    </w:p>
    <w:p w14:paraId="66B95C15" w14:textId="77777777" w:rsidR="00F85892" w:rsidRDefault="00000000">
      <w:pPr>
        <w:numPr>
          <w:ilvl w:val="0"/>
          <w:numId w:val="2"/>
        </w:numPr>
        <w:rPr>
          <w:b/>
        </w:rPr>
      </w:pPr>
      <w:r>
        <w:rPr>
          <w:b/>
        </w:rPr>
        <w:t>Apologies:</w:t>
      </w:r>
      <w:r>
        <w:rPr>
          <w:b/>
        </w:rPr>
        <w:tab/>
      </w:r>
      <w:r>
        <w:t>Mel Hogkins, Kirsty Nicholl, Liz Naylet.</w:t>
      </w:r>
    </w:p>
    <w:p w14:paraId="66B95C16" w14:textId="77777777" w:rsidR="00F85892" w:rsidRDefault="00F85892">
      <w:pPr>
        <w:ind w:left="720"/>
      </w:pPr>
    </w:p>
    <w:p w14:paraId="66B95C17" w14:textId="77777777" w:rsidR="00F85892" w:rsidRDefault="00000000">
      <w:pPr>
        <w:numPr>
          <w:ilvl w:val="0"/>
          <w:numId w:val="2"/>
        </w:numPr>
      </w:pPr>
      <w:r>
        <w:rPr>
          <w:b/>
        </w:rPr>
        <w:t>Minutes from previous meeting</w:t>
      </w:r>
      <w:r>
        <w:t xml:space="preserve"> - agreed as accurate. </w:t>
      </w:r>
    </w:p>
    <w:p w14:paraId="66B95C18" w14:textId="77777777" w:rsidR="00F85892" w:rsidRDefault="00000000">
      <w:pPr>
        <w:ind w:left="720"/>
        <w:rPr>
          <w:b/>
        </w:rPr>
      </w:pPr>
      <w:r>
        <w:rPr>
          <w:b/>
        </w:rPr>
        <w:t xml:space="preserve">Matters arising: </w:t>
      </w:r>
    </w:p>
    <w:p w14:paraId="66B95C19" w14:textId="77777777" w:rsidR="00F85892" w:rsidRDefault="00000000">
      <w:pPr>
        <w:ind w:left="720"/>
      </w:pPr>
      <w:r>
        <w:rPr>
          <w:b/>
        </w:rPr>
        <w:t>Parish magazines.</w:t>
      </w:r>
      <w:r>
        <w:t xml:space="preserve"> Mel has tried to get articles into all parish magazines. She does not get notification if it has been published or not. Andrew showed a copy of the article published in the East Bergholt Parish magazine. It has not been published in all magazines </w:t>
      </w:r>
      <w:proofErr w:type="gramStart"/>
      <w:r>
        <w:t>as yet</w:t>
      </w:r>
      <w:proofErr w:type="gramEnd"/>
      <w:r>
        <w:t xml:space="preserve">. </w:t>
      </w:r>
    </w:p>
    <w:p w14:paraId="66B95C1A" w14:textId="51D65421" w:rsidR="00F85892" w:rsidRDefault="00000000">
      <w:pPr>
        <w:ind w:left="720"/>
      </w:pPr>
      <w:r>
        <w:rPr>
          <w:b/>
        </w:rPr>
        <w:t xml:space="preserve">Comments boxes. </w:t>
      </w:r>
      <w:r>
        <w:t>It was agreed to put the option of the author to include personal details on the form. Jack will email Kirsty to change the template</w:t>
      </w:r>
      <w:r w:rsidRPr="008D08E6">
        <w:rPr>
          <w:b/>
          <w:bCs/>
        </w:rPr>
        <w:t>.</w:t>
      </w:r>
      <w:r w:rsidR="008D08E6" w:rsidRPr="008D08E6">
        <w:rPr>
          <w:b/>
          <w:bCs/>
        </w:rPr>
        <w:t xml:space="preserve">     Action JI</w:t>
      </w:r>
      <w:r>
        <w:t xml:space="preserve"> </w:t>
      </w:r>
    </w:p>
    <w:p w14:paraId="66B95C1B" w14:textId="77777777" w:rsidR="00F85892" w:rsidRDefault="00000000">
      <w:pPr>
        <w:ind w:left="720"/>
      </w:pPr>
      <w:r>
        <w:rPr>
          <w:b/>
        </w:rPr>
        <w:t xml:space="preserve">Walk in </w:t>
      </w:r>
      <w:proofErr w:type="spellStart"/>
      <w:r>
        <w:rPr>
          <w:b/>
        </w:rPr>
        <w:t>xray</w:t>
      </w:r>
      <w:proofErr w:type="spellEnd"/>
      <w:r>
        <w:rPr>
          <w:b/>
        </w:rPr>
        <w:t xml:space="preserve"> @ Ipswich hospital. </w:t>
      </w:r>
      <w:r>
        <w:t xml:space="preserve">Following a previous comment expressing frustration about being told to ‘walk in’ for an </w:t>
      </w:r>
      <w:proofErr w:type="spellStart"/>
      <w:proofErr w:type="gramStart"/>
      <w:r>
        <w:t>xray</w:t>
      </w:r>
      <w:proofErr w:type="spellEnd"/>
      <w:r>
        <w:t xml:space="preserve"> )</w:t>
      </w:r>
      <w:proofErr w:type="gramEnd"/>
      <w:r>
        <w:t xml:space="preserve">, Dr </w:t>
      </w:r>
      <w:proofErr w:type="spellStart"/>
      <w:r>
        <w:t>Tettah</w:t>
      </w:r>
      <w:proofErr w:type="spellEnd"/>
      <w:r>
        <w:t xml:space="preserve"> clarified that the ‘walk in’ service is for chest x-rays only. All other areas of the body requiring x-ray are appointment only, after referral from the surgery.</w:t>
      </w:r>
    </w:p>
    <w:p w14:paraId="66B95C1C" w14:textId="77777777" w:rsidR="00F85892" w:rsidRDefault="00F85892">
      <w:pPr>
        <w:ind w:left="720"/>
      </w:pPr>
    </w:p>
    <w:p w14:paraId="66B95C1D" w14:textId="77777777" w:rsidR="00F85892" w:rsidRDefault="00000000">
      <w:pPr>
        <w:numPr>
          <w:ilvl w:val="0"/>
          <w:numId w:val="2"/>
        </w:numPr>
        <w:rPr>
          <w:b/>
        </w:rPr>
      </w:pPr>
      <w:r>
        <w:rPr>
          <w:b/>
        </w:rPr>
        <w:t xml:space="preserve">Practice update. </w:t>
      </w:r>
    </w:p>
    <w:p w14:paraId="66B95C1E" w14:textId="77777777" w:rsidR="00F85892" w:rsidRDefault="00000000">
      <w:pPr>
        <w:ind w:left="720"/>
      </w:pPr>
      <w:r>
        <w:t>Jack reported that Dr Leah James, (ST3) a registrar, is working 4 days a week until Dec when she will reduce to 3 days. She is proving very popular.</w:t>
      </w:r>
    </w:p>
    <w:p w14:paraId="66B95C1F" w14:textId="2F02278D" w:rsidR="00F85892" w:rsidRDefault="00000000">
      <w:pPr>
        <w:ind w:left="720"/>
      </w:pPr>
      <w:r>
        <w:t>Dr Fe</w:t>
      </w:r>
      <w:r w:rsidR="00B953DB">
        <w:t xml:space="preserve">mi </w:t>
      </w:r>
      <w:proofErr w:type="spellStart"/>
      <w:r w:rsidR="00B953DB">
        <w:t>Ogunbadewa</w:t>
      </w:r>
      <w:proofErr w:type="spellEnd"/>
      <w:r>
        <w:t xml:space="preserve"> has started as a salaried GP 3 days a week.</w:t>
      </w:r>
    </w:p>
    <w:p w14:paraId="66B95C20" w14:textId="77777777" w:rsidR="00F85892" w:rsidRDefault="00000000">
      <w:pPr>
        <w:ind w:left="720"/>
      </w:pPr>
      <w:r>
        <w:t>The leg ulcer clinic is moving to East Bergholt surgery from Hadleigh.</w:t>
      </w:r>
    </w:p>
    <w:p w14:paraId="66B95C21" w14:textId="77777777" w:rsidR="00F85892" w:rsidRDefault="00000000">
      <w:pPr>
        <w:ind w:left="720"/>
      </w:pPr>
      <w:r>
        <w:t>The midwife has increased her sessions in response to increased demand.</w:t>
      </w:r>
    </w:p>
    <w:p w14:paraId="66B95C22" w14:textId="77777777" w:rsidR="00F85892" w:rsidRDefault="00000000">
      <w:pPr>
        <w:ind w:left="720"/>
      </w:pPr>
      <w:r>
        <w:t>Triple A (abdominal aortic aneurysm) screening will be undertaken in the surgery. This is an NHS England initiative that invited men over 65 for a simple ultrasound to screen for aneurysm.</w:t>
      </w:r>
    </w:p>
    <w:p w14:paraId="66B95C23" w14:textId="77777777" w:rsidR="00F85892" w:rsidRDefault="00000000">
      <w:pPr>
        <w:ind w:left="720"/>
      </w:pPr>
      <w:r>
        <w:t>Laura Farnham (nurse associate) has been appointed as lead nurse for the practice.</w:t>
      </w:r>
    </w:p>
    <w:p w14:paraId="66B95C24" w14:textId="77777777" w:rsidR="00F85892" w:rsidRDefault="00F85892">
      <w:pPr>
        <w:ind w:left="720"/>
      </w:pPr>
    </w:p>
    <w:p w14:paraId="66B95C25" w14:textId="77777777" w:rsidR="00F85892" w:rsidRDefault="00F85892">
      <w:pPr>
        <w:ind w:left="720"/>
      </w:pPr>
    </w:p>
    <w:p w14:paraId="66B95C26" w14:textId="06F599F2" w:rsidR="00F85892" w:rsidRPr="00C342C5" w:rsidRDefault="00000000">
      <w:pPr>
        <w:numPr>
          <w:ilvl w:val="0"/>
          <w:numId w:val="2"/>
        </w:numPr>
        <w:rPr>
          <w:b/>
          <w:bCs/>
        </w:rPr>
      </w:pPr>
      <w:r>
        <w:rPr>
          <w:b/>
        </w:rPr>
        <w:t>Community Garden.</w:t>
      </w:r>
      <w:r>
        <w:t xml:space="preserve"> Jack had the poster for the garden. There is a lot of information on the poster. If bullet points can be provided, he will put them on the TV screen in the waiting room. JC will email the Garden leaders to request this. Lucy and Jack want to make sure the right patients are put in touch. JC reminded the meeting that the garden was about friendship and a bit of exercise and fresh air, not formal therapy.</w:t>
      </w:r>
      <w:r w:rsidR="00C342C5">
        <w:t xml:space="preserve">    </w:t>
      </w:r>
      <w:r w:rsidR="00C342C5" w:rsidRPr="00C342C5">
        <w:rPr>
          <w:b/>
          <w:bCs/>
        </w:rPr>
        <w:t>Action JI</w:t>
      </w:r>
    </w:p>
    <w:p w14:paraId="66B95C27" w14:textId="77777777" w:rsidR="00F85892" w:rsidRDefault="00F85892"/>
    <w:p w14:paraId="66B95C28" w14:textId="2276E9AE" w:rsidR="00F85892" w:rsidRPr="00E6772C" w:rsidRDefault="00000000">
      <w:pPr>
        <w:numPr>
          <w:ilvl w:val="0"/>
          <w:numId w:val="2"/>
        </w:numPr>
        <w:rPr>
          <w:b/>
          <w:bCs/>
        </w:rPr>
      </w:pPr>
      <w:r>
        <w:rPr>
          <w:b/>
        </w:rPr>
        <w:t xml:space="preserve">Painting in Schools. </w:t>
      </w:r>
      <w:r>
        <w:t xml:space="preserve">Mike will put the </w:t>
      </w:r>
      <w:proofErr w:type="gramStart"/>
      <w:r>
        <w:t>S</w:t>
      </w:r>
      <w:r w:rsidR="00FB51CC">
        <w:t>c</w:t>
      </w:r>
      <w:r>
        <w:t>hools</w:t>
      </w:r>
      <w:proofErr w:type="gramEnd"/>
      <w:r>
        <w:t xml:space="preserve"> in direct contact with Jack. The school would prefer to discuss this f</w:t>
      </w:r>
      <w:r w:rsidR="00F04F7C">
        <w:t>ace to face</w:t>
      </w:r>
      <w:r>
        <w:t xml:space="preserve"> rather than email. Mike would like to be involved but isn</w:t>
      </w:r>
      <w:r w:rsidR="00F04F7C">
        <w:t>’</w:t>
      </w:r>
      <w:r>
        <w:t xml:space="preserve">t driving </w:t>
      </w:r>
      <w:proofErr w:type="gramStart"/>
      <w:r>
        <w:t>at the moment</w:t>
      </w:r>
      <w:proofErr w:type="gramEnd"/>
      <w:r>
        <w:t xml:space="preserve">. </w:t>
      </w:r>
      <w:r w:rsidR="00FB51CC" w:rsidRPr="00E6772C">
        <w:rPr>
          <w:b/>
          <w:bCs/>
        </w:rPr>
        <w:t>Action Mike</w:t>
      </w:r>
    </w:p>
    <w:p w14:paraId="66B95C29" w14:textId="77777777" w:rsidR="00F85892" w:rsidRPr="00E6772C" w:rsidRDefault="00F85892">
      <w:pPr>
        <w:ind w:left="720"/>
        <w:rPr>
          <w:b/>
          <w:bCs/>
        </w:rPr>
      </w:pPr>
    </w:p>
    <w:p w14:paraId="66B95C2A" w14:textId="77777777" w:rsidR="00F85892" w:rsidRDefault="00000000">
      <w:pPr>
        <w:numPr>
          <w:ilvl w:val="0"/>
          <w:numId w:val="2"/>
        </w:numPr>
        <w:rPr>
          <w:b/>
        </w:rPr>
      </w:pPr>
      <w:r>
        <w:rPr>
          <w:b/>
        </w:rPr>
        <w:t xml:space="preserve">Vaccination sessions. </w:t>
      </w:r>
      <w:r>
        <w:t xml:space="preserve">Jack reported that it is well organised this year with 12 vaccinators at the 1st session. They will also give leaflets about the practice to patients. The vaccinators will also check if the patient needs to book in for other vaccinations, </w:t>
      </w:r>
      <w:proofErr w:type="spellStart"/>
      <w:r>
        <w:t>eg</w:t>
      </w:r>
      <w:proofErr w:type="spellEnd"/>
      <w:r>
        <w:t xml:space="preserve"> shingles or LTC reviews. A rota of ppg volunteers was given to Jack. The ppg </w:t>
      </w:r>
      <w:proofErr w:type="gramStart"/>
      <w:r>
        <w:t>are not able to</w:t>
      </w:r>
      <w:proofErr w:type="gramEnd"/>
      <w:r>
        <w:t xml:space="preserve"> cover every session but Jack said the practice are grateful for what ppg members are able to do.</w:t>
      </w:r>
    </w:p>
    <w:p w14:paraId="66B95C2B" w14:textId="77777777" w:rsidR="00F85892" w:rsidRDefault="00F85892">
      <w:pPr>
        <w:ind w:left="720"/>
      </w:pPr>
    </w:p>
    <w:p w14:paraId="66B95C2C" w14:textId="77777777" w:rsidR="00F85892" w:rsidRDefault="00000000">
      <w:pPr>
        <w:numPr>
          <w:ilvl w:val="0"/>
          <w:numId w:val="2"/>
        </w:numPr>
        <w:rPr>
          <w:b/>
        </w:rPr>
      </w:pPr>
      <w:r>
        <w:rPr>
          <w:b/>
        </w:rPr>
        <w:t xml:space="preserve">Nation Survey </w:t>
      </w:r>
      <w:r>
        <w:t>The practice has improved and is now only 1% away from the national average where an action plan is not needed. Since the survey, the following improvements have been made:</w:t>
      </w:r>
    </w:p>
    <w:p w14:paraId="66B95C2D" w14:textId="77777777" w:rsidR="00F85892" w:rsidRDefault="00000000">
      <w:pPr>
        <w:numPr>
          <w:ilvl w:val="0"/>
          <w:numId w:val="1"/>
        </w:numPr>
      </w:pPr>
      <w:r>
        <w:t>Have increased nursing staff as 2 have returned from mat leave.</w:t>
      </w:r>
    </w:p>
    <w:p w14:paraId="66B95C2E" w14:textId="77777777" w:rsidR="00F85892" w:rsidRDefault="00000000">
      <w:pPr>
        <w:numPr>
          <w:ilvl w:val="0"/>
          <w:numId w:val="1"/>
        </w:numPr>
      </w:pPr>
      <w:r>
        <w:t xml:space="preserve">Have introduced </w:t>
      </w:r>
      <w:proofErr w:type="spellStart"/>
      <w:r>
        <w:t>Accuryx</w:t>
      </w:r>
      <w:proofErr w:type="spellEnd"/>
    </w:p>
    <w:p w14:paraId="66B95C2F" w14:textId="77777777" w:rsidR="00F85892" w:rsidRDefault="00000000">
      <w:pPr>
        <w:numPr>
          <w:ilvl w:val="0"/>
          <w:numId w:val="1"/>
        </w:numPr>
      </w:pPr>
      <w:r>
        <w:t>Mental health needs - this area needs thought to tease out how to improve. Need to tease out what patients need.</w:t>
      </w:r>
    </w:p>
    <w:p w14:paraId="66B95C30" w14:textId="77777777" w:rsidR="00F85892" w:rsidRDefault="00000000">
      <w:pPr>
        <w:numPr>
          <w:ilvl w:val="0"/>
          <w:numId w:val="1"/>
        </w:numPr>
      </w:pPr>
      <w:r>
        <w:t>Have increased capacity for f2f appointments</w:t>
      </w:r>
    </w:p>
    <w:p w14:paraId="66B95C31" w14:textId="4CFB0BB4" w:rsidR="00F85892" w:rsidRDefault="00000000">
      <w:pPr>
        <w:numPr>
          <w:ilvl w:val="0"/>
          <w:numId w:val="1"/>
        </w:numPr>
      </w:pPr>
      <w:r>
        <w:t xml:space="preserve">GP plus is </w:t>
      </w:r>
      <w:r w:rsidR="00E6772C">
        <w:t>face to face</w:t>
      </w:r>
      <w:r>
        <w:t xml:space="preserve"> only.</w:t>
      </w:r>
    </w:p>
    <w:p w14:paraId="66B95C32" w14:textId="77777777" w:rsidR="00F85892" w:rsidRDefault="00F85892"/>
    <w:p w14:paraId="66B95C33" w14:textId="77777777" w:rsidR="00F85892" w:rsidRDefault="00000000">
      <w:pPr>
        <w:numPr>
          <w:ilvl w:val="0"/>
          <w:numId w:val="2"/>
        </w:numPr>
        <w:rPr>
          <w:b/>
        </w:rPr>
      </w:pPr>
      <w:r>
        <w:rPr>
          <w:b/>
        </w:rPr>
        <w:t xml:space="preserve">Comments boxes. </w:t>
      </w:r>
      <w:r>
        <w:t>None had been retrieved.</w:t>
      </w:r>
    </w:p>
    <w:p w14:paraId="66B95C34" w14:textId="77777777" w:rsidR="00F85892" w:rsidRDefault="00F85892">
      <w:pPr>
        <w:ind w:left="720"/>
      </w:pPr>
    </w:p>
    <w:p w14:paraId="66B95C35" w14:textId="79BE400F" w:rsidR="00F85892" w:rsidRDefault="00000000">
      <w:pPr>
        <w:numPr>
          <w:ilvl w:val="0"/>
          <w:numId w:val="2"/>
        </w:numPr>
      </w:pPr>
      <w:proofErr w:type="spellStart"/>
      <w:r>
        <w:t>AoB</w:t>
      </w:r>
      <w:proofErr w:type="spellEnd"/>
      <w:r>
        <w:t xml:space="preserve"> Jan asked if it would be possible for </w:t>
      </w:r>
      <w:proofErr w:type="spellStart"/>
      <w:r>
        <w:t>nhs</w:t>
      </w:r>
      <w:proofErr w:type="spellEnd"/>
      <w:r>
        <w:t xml:space="preserve"> hearing aid batteries to be available at the surgery for collection. This involves the pt handing the receptionist their brown book and the receptionist passing the required hearing aid. Jack will </w:t>
      </w:r>
      <w:proofErr w:type="gramStart"/>
      <w:r>
        <w:t>look into</w:t>
      </w:r>
      <w:proofErr w:type="gramEnd"/>
      <w:r>
        <w:t xml:space="preserve"> the criteria for providing this service.</w:t>
      </w:r>
      <w:r w:rsidR="007D357F">
        <w:t xml:space="preserve"> </w:t>
      </w:r>
      <w:r w:rsidR="007D357F" w:rsidRPr="007D357F">
        <w:rPr>
          <w:b/>
          <w:bCs/>
        </w:rPr>
        <w:t>Action JI</w:t>
      </w:r>
    </w:p>
    <w:p w14:paraId="66B95C36" w14:textId="77777777" w:rsidR="00F85892" w:rsidRDefault="00F85892">
      <w:pPr>
        <w:ind w:left="720"/>
      </w:pPr>
    </w:p>
    <w:p w14:paraId="66B95C37" w14:textId="77777777" w:rsidR="00F85892" w:rsidRDefault="00000000">
      <w:pPr>
        <w:rPr>
          <w:b/>
        </w:rPr>
      </w:pPr>
      <w:r>
        <w:t xml:space="preserve"> </w:t>
      </w:r>
      <w:r>
        <w:rPr>
          <w:b/>
        </w:rPr>
        <w:t xml:space="preserve">The next meeting will </w:t>
      </w:r>
      <w:proofErr w:type="gramStart"/>
      <w:r>
        <w:rPr>
          <w:b/>
        </w:rPr>
        <w:t>be  on</w:t>
      </w:r>
      <w:proofErr w:type="gramEnd"/>
      <w:r>
        <w:rPr>
          <w:b/>
        </w:rPr>
        <w:t xml:space="preserve"> 17th November 2025</w:t>
      </w:r>
    </w:p>
    <w:p w14:paraId="66B95C38" w14:textId="77777777" w:rsidR="00F85892" w:rsidRDefault="00F85892">
      <w:pPr>
        <w:rPr>
          <w:sz w:val="24"/>
          <w:szCs w:val="24"/>
        </w:rPr>
      </w:pPr>
    </w:p>
    <w:p w14:paraId="66B95C39" w14:textId="77777777" w:rsidR="00F85892" w:rsidRDefault="00F85892">
      <w:pPr>
        <w:rPr>
          <w:sz w:val="24"/>
          <w:szCs w:val="24"/>
        </w:rPr>
      </w:pPr>
    </w:p>
    <w:p w14:paraId="66B95C3A" w14:textId="77777777" w:rsidR="00F85892" w:rsidRDefault="00000000">
      <w:pPr>
        <w:rPr>
          <w:sz w:val="24"/>
          <w:szCs w:val="24"/>
        </w:rPr>
      </w:pPr>
      <w:r>
        <w:rPr>
          <w:sz w:val="24"/>
          <w:szCs w:val="24"/>
        </w:rPr>
        <w:tab/>
      </w:r>
      <w:r>
        <w:rPr>
          <w:sz w:val="24"/>
          <w:szCs w:val="24"/>
        </w:rPr>
        <w:tab/>
      </w:r>
    </w:p>
    <w:p w14:paraId="66B95C3B" w14:textId="77777777" w:rsidR="00F85892" w:rsidRDefault="00F85892">
      <w:pPr>
        <w:ind w:left="720"/>
        <w:rPr>
          <w:sz w:val="24"/>
          <w:szCs w:val="24"/>
        </w:rPr>
      </w:pPr>
    </w:p>
    <w:p w14:paraId="66B95C3C" w14:textId="77777777" w:rsidR="00F85892" w:rsidRDefault="00F85892">
      <w:pPr>
        <w:ind w:left="720"/>
        <w:rPr>
          <w:sz w:val="24"/>
          <w:szCs w:val="24"/>
        </w:rPr>
      </w:pPr>
    </w:p>
    <w:p w14:paraId="66B95C3D" w14:textId="77777777" w:rsidR="00F85892" w:rsidRDefault="00F85892">
      <w:pPr>
        <w:ind w:left="720"/>
        <w:rPr>
          <w:sz w:val="24"/>
          <w:szCs w:val="24"/>
        </w:rPr>
      </w:pPr>
    </w:p>
    <w:p w14:paraId="66B95C3E" w14:textId="77777777" w:rsidR="00F85892" w:rsidRDefault="00F85892">
      <w:pPr>
        <w:ind w:left="720"/>
        <w:rPr>
          <w:sz w:val="24"/>
          <w:szCs w:val="24"/>
        </w:rPr>
      </w:pPr>
    </w:p>
    <w:p w14:paraId="66B95C3F" w14:textId="77777777" w:rsidR="00F85892" w:rsidRDefault="00F85892">
      <w:pPr>
        <w:rPr>
          <w:b/>
          <w:sz w:val="28"/>
          <w:szCs w:val="28"/>
        </w:rPr>
      </w:pPr>
    </w:p>
    <w:p w14:paraId="66B95C40" w14:textId="77777777" w:rsidR="00F85892" w:rsidRDefault="00000000">
      <w:pPr>
        <w:rPr>
          <w:b/>
          <w:sz w:val="28"/>
          <w:szCs w:val="28"/>
        </w:rPr>
      </w:pPr>
      <w:r>
        <w:rPr>
          <w:b/>
          <w:sz w:val="28"/>
          <w:szCs w:val="28"/>
        </w:rPr>
        <w:tab/>
      </w:r>
      <w:r>
        <w:rPr>
          <w:b/>
          <w:sz w:val="28"/>
          <w:szCs w:val="28"/>
        </w:rPr>
        <w:tab/>
      </w:r>
    </w:p>
    <w:sectPr w:rsidR="00F858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051"/>
    <w:multiLevelType w:val="multilevel"/>
    <w:tmpl w:val="B1E67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00B2E7C"/>
    <w:multiLevelType w:val="multilevel"/>
    <w:tmpl w:val="B3F2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845053546">
    <w:abstractNumId w:val="1"/>
  </w:num>
  <w:num w:numId="2" w16cid:durableId="62851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92"/>
    <w:rsid w:val="007D357F"/>
    <w:rsid w:val="008D08E6"/>
    <w:rsid w:val="00B953DB"/>
    <w:rsid w:val="00C342C5"/>
    <w:rsid w:val="00D220E1"/>
    <w:rsid w:val="00E6772C"/>
    <w:rsid w:val="00E93552"/>
    <w:rsid w:val="00F04F7C"/>
    <w:rsid w:val="00F85892"/>
    <w:rsid w:val="00FB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5C08"/>
  <w15:docId w15:val="{11CA0947-99EB-466E-841F-046EB153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3115</Characters>
  <Application>Microsoft Office Word</Application>
  <DocSecurity>0</DocSecurity>
  <Lines>89</Lines>
  <Paragraphs>43</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Ravasio</cp:lastModifiedBy>
  <cp:revision>9</cp:revision>
  <dcterms:created xsi:type="dcterms:W3CDTF">2025-10-08T13:57:00Z</dcterms:created>
  <dcterms:modified xsi:type="dcterms:W3CDTF">2025-10-08T14:02:00Z</dcterms:modified>
</cp:coreProperties>
</file>